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0C766F" w:rsidRPr="002D6015" w14:paraId="5446518D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14802BE9" w14:textId="77777777" w:rsidR="00FB6034" w:rsidRPr="002D6015" w:rsidRDefault="00FB603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14213ED9" w14:textId="77777777" w:rsidR="00FB6034" w:rsidRPr="002D6015" w:rsidRDefault="008A0BA9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0DDB3CAE" wp14:editId="2EB38CD8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74BCF5" w14:textId="77777777" w:rsidR="00FB6034" w:rsidRPr="002D6015" w:rsidRDefault="008A0BA9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4B81F0B3" w14:textId="77777777" w:rsidR="00FB6034" w:rsidRPr="002D6015" w:rsidRDefault="008A0BA9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52FBD9DE" w14:textId="77777777" w:rsidR="00FB6034" w:rsidRPr="002D6015" w:rsidRDefault="00FB603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22E2077F" w14:textId="77777777" w:rsidR="00FB6034" w:rsidRPr="002D6015" w:rsidRDefault="008A0BA9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2D6015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2D6015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FB6034" w:rsidRPr="002D6015" w14:paraId="55F7F3BF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8B373D4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76F4B2F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53A40245" w14:textId="77777777" w:rsidR="00FB6034" w:rsidRPr="002D6015" w:rsidRDefault="008A0BA9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244EC8B2" w14:textId="77777777" w:rsidR="00FB6034" w:rsidRPr="002D6015" w:rsidRDefault="00FB6034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0C766F" w:rsidRPr="002D6015" w14:paraId="028ADEEA" w14:textId="77777777">
        <w:trPr>
          <w:trHeight w:val="819"/>
        </w:trPr>
        <w:tc>
          <w:tcPr>
            <w:tcW w:w="5025" w:type="dxa"/>
            <w:gridSpan w:val="6"/>
          </w:tcPr>
          <w:p w14:paraId="7D761420" w14:textId="77777777" w:rsidR="00FB6034" w:rsidRPr="002D6015" w:rsidRDefault="00FB603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5EF0A0F" w14:textId="77777777" w:rsidR="00FB6034" w:rsidRPr="002D6015" w:rsidRDefault="008A0BA9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E57697" w:rsidRPr="002D6015">
              <w:rPr>
                <w:rFonts w:ascii="Times New Roman" w:hAnsi="Times New Roman" w:cs="Times New Roman"/>
                <w:bCs/>
                <w:lang w:bidi="tr-TR"/>
              </w:rPr>
              <w:t>Yörünge</w:t>
            </w:r>
            <w:proofErr w:type="spellEnd"/>
            <w:r w:rsidR="00E57697" w:rsidRPr="002D6015">
              <w:rPr>
                <w:rFonts w:ascii="Times New Roman" w:hAnsi="Times New Roman" w:cs="Times New Roman"/>
                <w:bCs/>
                <w:lang w:bidi="tr-TR"/>
              </w:rPr>
              <w:t xml:space="preserve"> </w:t>
            </w:r>
            <w:proofErr w:type="spellStart"/>
            <w:r w:rsidR="00E57697" w:rsidRPr="002D6015">
              <w:rPr>
                <w:rFonts w:ascii="Times New Roman" w:hAnsi="Times New Roman" w:cs="Times New Roman"/>
                <w:bCs/>
                <w:lang w:bidi="tr-TR"/>
              </w:rPr>
              <w:t>Mekaniği</w:t>
            </w:r>
            <w:proofErr w:type="spellEnd"/>
          </w:p>
        </w:tc>
        <w:tc>
          <w:tcPr>
            <w:tcW w:w="5122" w:type="dxa"/>
            <w:gridSpan w:val="7"/>
          </w:tcPr>
          <w:p w14:paraId="2E61B3CC" w14:textId="77777777" w:rsidR="00FB6034" w:rsidRPr="002D6015" w:rsidRDefault="00FB603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53B647C" w14:textId="77777777" w:rsidR="00FB6034" w:rsidRPr="002D6015" w:rsidRDefault="008A0BA9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E57697" w:rsidRPr="002D6015">
              <w:rPr>
                <w:rFonts w:ascii="Times New Roman" w:hAnsi="Times New Roman" w:cs="Times New Roman"/>
                <w:bCs/>
                <w:lang w:bidi="tr-TR"/>
              </w:rPr>
              <w:t>Orbital Mechanics</w:t>
            </w:r>
          </w:p>
        </w:tc>
      </w:tr>
      <w:tr w:rsidR="000C766F" w:rsidRPr="002D6015" w14:paraId="7BF4E0D4" w14:textId="77777777" w:rsidTr="002D6015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4965FD9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E7BB16" w14:textId="77777777" w:rsidR="00FB6034" w:rsidRPr="002D6015" w:rsidRDefault="008A0BA9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010EC3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3A02B86" w14:textId="77777777" w:rsidR="00FB6034" w:rsidRPr="002D6015" w:rsidRDefault="008A0BA9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2A7F8" w14:textId="77777777" w:rsidR="00FB6034" w:rsidRPr="002D6015" w:rsidRDefault="00FB6034" w:rsidP="002D60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E2AB56" w14:textId="77777777" w:rsidR="00FB6034" w:rsidRPr="002D6015" w:rsidRDefault="008A0BA9" w:rsidP="002D6015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4D3DEB4" w14:textId="77777777" w:rsidR="00FB6034" w:rsidRPr="002D6015" w:rsidRDefault="00FB6034" w:rsidP="002D60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3B43B58" w14:textId="77777777" w:rsidR="002D6015" w:rsidRDefault="008A0BA9" w:rsidP="002D6015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AKTS</w:t>
            </w:r>
          </w:p>
          <w:p w14:paraId="7821C850" w14:textId="77777777" w:rsidR="002D6015" w:rsidRDefault="008A0BA9" w:rsidP="002D6015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F137EC7" w14:textId="104D14C0" w:rsidR="00FB6034" w:rsidRPr="002D6015" w:rsidRDefault="008A0BA9" w:rsidP="002D6015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79F35488" w14:textId="77777777" w:rsidR="00FB6034" w:rsidRPr="002D6015" w:rsidRDefault="008A0BA9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06FEE71C" w14:textId="77777777" w:rsidR="00FB6034" w:rsidRPr="002D6015" w:rsidRDefault="008A0BA9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0C766F" w:rsidRPr="002D6015" w14:paraId="3AC2089F" w14:textId="77777777" w:rsidTr="002D6015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C62260A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5A45BE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26A76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3F2ADB94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3684C5" w14:textId="77777777" w:rsidR="00FB6034" w:rsidRPr="002D6015" w:rsidRDefault="008A0BA9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489068C3" w14:textId="77777777" w:rsidR="00FB6034" w:rsidRPr="002D6015" w:rsidRDefault="008A0BA9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70FC998" w14:textId="77777777" w:rsidR="00FB6034" w:rsidRPr="002D6015" w:rsidRDefault="008A0BA9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63B5B45E" w14:textId="77777777" w:rsidR="00FB6034" w:rsidRPr="002D6015" w:rsidRDefault="008A0BA9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4CD5666B" w14:textId="77777777" w:rsidR="00FB6034" w:rsidRPr="002D6015" w:rsidRDefault="008A0BA9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31C702C5" w14:textId="77777777" w:rsidR="00FB6034" w:rsidRPr="002D6015" w:rsidRDefault="008A0BA9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0C766F" w:rsidRPr="002D6015" w14:paraId="436B6C1E" w14:textId="77777777" w:rsidTr="002D6015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40D1996C" w14:textId="77777777" w:rsidR="00FB6034" w:rsidRPr="002D6015" w:rsidRDefault="00E57697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UZB</w:t>
            </w:r>
            <w:r w:rsidR="008A0BA9" w:rsidRPr="002D6015">
              <w:rPr>
                <w:rFonts w:ascii="Times New Roman" w:hAnsi="Times New Roman" w:cs="Times New Roman"/>
              </w:rPr>
              <w:t xml:space="preserve"> </w:t>
            </w:r>
            <w:r w:rsidRPr="002D6015">
              <w:rPr>
                <w:rFonts w:ascii="Times New Roman" w:hAnsi="Times New Roman" w:cs="Times New Roman"/>
              </w:rPr>
              <w:t>352E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3F7A006" w14:textId="77777777" w:rsidR="00FB6034" w:rsidRPr="002D6015" w:rsidRDefault="00E57697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C2CD37" w14:textId="77777777" w:rsidR="00FB6034" w:rsidRPr="002D6015" w:rsidRDefault="00E57697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054771F4" w14:textId="77777777" w:rsidR="00FB6034" w:rsidRPr="002D6015" w:rsidRDefault="00A2582B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0EB4F3F" w14:textId="77777777" w:rsidR="00FB6034" w:rsidRPr="002D6015" w:rsidRDefault="00E57697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E4BE0CD" w14:textId="77777777" w:rsidR="00FB6034" w:rsidRPr="002D6015" w:rsidRDefault="00E57697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3FFC0C2A" w14:textId="77777777" w:rsidR="00FB6034" w:rsidRPr="002D6015" w:rsidRDefault="008A0BA9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33BE33CA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B1F91F8" w14:textId="77777777" w:rsidR="00FB6034" w:rsidRPr="002D6015" w:rsidRDefault="008A0BA9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552F8D1E" w14:textId="77777777" w:rsidR="00E57697" w:rsidRPr="002D6015" w:rsidRDefault="00E57697" w:rsidP="00E57697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  <w:bCs/>
                <w:lang w:bidi="tr-TR"/>
              </w:rPr>
            </w:pPr>
            <w:proofErr w:type="spellStart"/>
            <w:r w:rsidRPr="002D6015">
              <w:rPr>
                <w:rFonts w:ascii="Times New Roman" w:hAnsi="Times New Roman" w:cs="Times New Roman"/>
                <w:bCs/>
                <w:lang w:bidi="tr-TR"/>
              </w:rPr>
              <w:t>Uzay</w:t>
            </w:r>
            <w:proofErr w:type="spellEnd"/>
            <w:r w:rsidRPr="002D6015">
              <w:rPr>
                <w:rFonts w:ascii="Times New Roman" w:hAnsi="Times New Roman" w:cs="Times New Roman"/>
                <w:bCs/>
                <w:lang w:bidi="tr-TR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Cs/>
                <w:lang w:bidi="tr-TR"/>
              </w:rPr>
              <w:t>Mühendisliği</w:t>
            </w:r>
            <w:proofErr w:type="spellEnd"/>
            <w:r w:rsidRPr="002D6015">
              <w:rPr>
                <w:rFonts w:ascii="Times New Roman" w:hAnsi="Times New Roman" w:cs="Times New Roman"/>
                <w:bCs/>
                <w:lang w:bidi="tr-TR"/>
              </w:rPr>
              <w:t xml:space="preserve"> </w:t>
            </w:r>
          </w:p>
          <w:p w14:paraId="1C459051" w14:textId="77777777" w:rsidR="00FB6034" w:rsidRPr="002D6015" w:rsidRDefault="00E57697" w:rsidP="00E57697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Cs/>
                <w:lang w:bidi="tr-TR"/>
              </w:rPr>
              <w:t>Astronautical Engineering</w:t>
            </w:r>
          </w:p>
        </w:tc>
      </w:tr>
      <w:tr w:rsidR="000C766F" w:rsidRPr="002D6015" w14:paraId="059E855E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2D5A759" w14:textId="77777777" w:rsidR="00FB6034" w:rsidRPr="002D6015" w:rsidRDefault="008A0BA9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7981C870" w14:textId="77777777" w:rsidR="00FB6034" w:rsidRPr="002D6015" w:rsidRDefault="008A0BA9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02F358FE" w14:textId="77777777" w:rsidR="00FB6034" w:rsidRPr="002D6015" w:rsidRDefault="008A0BA9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2D6015">
              <w:rPr>
                <w:rFonts w:ascii="Times New Roman" w:hAnsi="Times New Roman" w:cs="Times New Roman"/>
              </w:rPr>
              <w:t>Zorunlu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4CA9B5C1" w14:textId="77777777" w:rsidR="00FB6034" w:rsidRPr="002D6015" w:rsidRDefault="008A0BA9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25AE90C6" w14:textId="77777777" w:rsidR="00FB6034" w:rsidRPr="002D6015" w:rsidRDefault="008A0BA9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34F4B660" w14:textId="77777777" w:rsidR="00FB6034" w:rsidRPr="002D6015" w:rsidRDefault="008A0BA9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2D6015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2B054E6D" w14:textId="77777777" w:rsidR="00FB6034" w:rsidRPr="002D6015" w:rsidRDefault="008A0BA9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(English)</w:t>
            </w:r>
          </w:p>
        </w:tc>
      </w:tr>
      <w:tr w:rsidR="000C766F" w:rsidRPr="002D6015" w14:paraId="02890697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D6F0B7D" w14:textId="77777777" w:rsidR="00FB6034" w:rsidRPr="002D6015" w:rsidRDefault="008A0BA9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81897EC" w14:textId="77777777" w:rsidR="00FB6034" w:rsidRPr="002D6015" w:rsidRDefault="00E57697" w:rsidP="00E57697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DNK 201E MIN DD, DNK 203E MIN DD, MAT 201E MIN DD</w:t>
            </w:r>
          </w:p>
        </w:tc>
      </w:tr>
      <w:tr w:rsidR="000C766F" w:rsidRPr="002D6015" w14:paraId="21A4FCC5" w14:textId="77777777" w:rsidTr="00287EC9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14:paraId="5DCE77C4" w14:textId="77777777" w:rsidR="00FB6034" w:rsidRPr="002D6015" w:rsidRDefault="008A0BA9" w:rsidP="00287EC9">
            <w:pPr>
              <w:pStyle w:val="TableParagraph"/>
              <w:ind w:left="72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>, %</w:t>
            </w:r>
          </w:p>
          <w:p w14:paraId="54D57AC9" w14:textId="77777777" w:rsidR="00FB6034" w:rsidRPr="002D6015" w:rsidRDefault="008A0BA9" w:rsidP="00287EC9">
            <w:pPr>
              <w:pStyle w:val="TableParagraph"/>
              <w:ind w:left="72" w:right="647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46709" w14:textId="77777777" w:rsidR="00FB6034" w:rsidRPr="002D6015" w:rsidRDefault="008A0BA9" w:rsidP="002D6015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1B817AF8" w14:textId="77777777" w:rsidR="00FB6034" w:rsidRPr="002D6015" w:rsidRDefault="008A0BA9" w:rsidP="002D6015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(Basic</w:t>
            </w:r>
            <w:r w:rsidRPr="002D601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2D6015">
              <w:rPr>
                <w:rFonts w:ascii="Times New Roman" w:hAnsi="Times New Roman" w:cs="Times New Roman"/>
                <w:b/>
              </w:rPr>
              <w:t>Sciences and</w:t>
            </w:r>
            <w:r w:rsidRPr="002D601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D6015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7467F" w14:textId="77777777" w:rsidR="00FB6034" w:rsidRPr="002D6015" w:rsidRDefault="00FB6034" w:rsidP="002D60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C385E24" w14:textId="77777777" w:rsidR="00FB6034" w:rsidRPr="002D6015" w:rsidRDefault="008A0BA9" w:rsidP="002D6015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0430D" w14:textId="7AF61798" w:rsidR="00FB6034" w:rsidRPr="002D6015" w:rsidRDefault="008A0BA9" w:rsidP="002D6015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Mimar</w:t>
            </w:r>
            <w:r w:rsidR="002D6015">
              <w:rPr>
                <w:rFonts w:ascii="Times New Roman" w:hAnsi="Times New Roman" w:cs="Times New Roman"/>
                <w:b/>
              </w:rPr>
              <w:t>l</w:t>
            </w:r>
            <w:r w:rsidRPr="002D6015">
              <w:rPr>
                <w:rFonts w:ascii="Times New Roman" w:hAnsi="Times New Roman" w:cs="Times New Roman"/>
                <w:b/>
              </w:rPr>
              <w:t>ık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08991780" w14:textId="4DF4104A" w:rsidR="00FB6034" w:rsidRPr="002D6015" w:rsidRDefault="008A0BA9" w:rsidP="002D6015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42751CE" w14:textId="77777777" w:rsidR="00FB6034" w:rsidRPr="002D6015" w:rsidRDefault="00FB6034" w:rsidP="002D601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37A308B" w14:textId="77777777" w:rsidR="00FB6034" w:rsidRPr="002D6015" w:rsidRDefault="008A0BA9" w:rsidP="002D6015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0C766F" w:rsidRPr="002D6015" w14:paraId="03F6999A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181D4DA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CF8D60" w14:textId="77777777" w:rsidR="00FB6034" w:rsidRPr="002D6015" w:rsidRDefault="008A0BA9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6FA871" w14:textId="77777777" w:rsidR="00FB6034" w:rsidRPr="002D6015" w:rsidRDefault="00E57697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9DC799" w14:textId="77777777" w:rsidR="00FB6034" w:rsidRPr="002D6015" w:rsidRDefault="00E57697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06FF1C8A" w14:textId="77777777" w:rsidR="00FB6034" w:rsidRPr="002D6015" w:rsidRDefault="008A0BA9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1FE60018" w14:textId="77777777" w:rsidTr="00287EC9">
        <w:trPr>
          <w:trHeight w:val="602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14:paraId="266F56A7" w14:textId="77777777" w:rsidR="00FB6034" w:rsidRPr="002D6015" w:rsidRDefault="008A0BA9" w:rsidP="00287EC9">
            <w:pPr>
              <w:pStyle w:val="TableParagraph"/>
              <w:ind w:left="72" w:right="346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85C16DE" w14:textId="77777777" w:rsidR="00FB6034" w:rsidRPr="002D6015" w:rsidRDefault="0068228D" w:rsidP="002D6015">
            <w:pPr>
              <w:pStyle w:val="TableParagraph"/>
              <w:ind w:left="72"/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bCs/>
                <w:lang w:val="tr-TR" w:bidi="tr-TR"/>
              </w:rPr>
              <w:t>Noktasal kütlelerin dinamiği, İki cisim problemi, Zamana bağlı yörünge konumu, Üç boyutlu yörüngeler, Yörünge belirleme, Yörünge manevraları, Gezegenler arası yörüngeler</w:t>
            </w:r>
            <w:r w:rsidR="008A0BA9" w:rsidRPr="002D6015">
              <w:rPr>
                <w:rFonts w:ascii="Times New Roman" w:hAnsi="Times New Roman" w:cs="Times New Roman"/>
                <w:lang w:val="tr-TR"/>
              </w:rPr>
              <w:t>.</w:t>
            </w:r>
          </w:p>
        </w:tc>
      </w:tr>
      <w:tr w:rsidR="000C766F" w:rsidRPr="002D6015" w14:paraId="30F9B532" w14:textId="77777777" w:rsidTr="00287EC9">
        <w:trPr>
          <w:trHeight w:val="584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  <w:vAlign w:val="center"/>
          </w:tcPr>
          <w:p w14:paraId="559E4A18" w14:textId="77777777" w:rsidR="00FB6034" w:rsidRPr="002D6015" w:rsidRDefault="00FB6034" w:rsidP="0028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348D6F75" w14:textId="77777777" w:rsidR="00FB6034" w:rsidRPr="002D6015" w:rsidRDefault="0068228D" w:rsidP="002D6015">
            <w:pPr>
              <w:pStyle w:val="TableParagraph"/>
              <w:ind w:left="72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Cs/>
              </w:rPr>
              <w:t xml:space="preserve">Dynamics of point masses, </w:t>
            </w:r>
            <w:proofErr w:type="gramStart"/>
            <w:r w:rsidRPr="002D6015">
              <w:rPr>
                <w:rFonts w:ascii="Times New Roman" w:hAnsi="Times New Roman" w:cs="Times New Roman"/>
                <w:bCs/>
              </w:rPr>
              <w:t>Two</w:t>
            </w:r>
            <w:proofErr w:type="gramEnd"/>
            <w:r w:rsidRPr="002D6015">
              <w:rPr>
                <w:rFonts w:ascii="Times New Roman" w:hAnsi="Times New Roman" w:cs="Times New Roman"/>
                <w:bCs/>
              </w:rPr>
              <w:t xml:space="preserve"> body problem, Time dependent orbital position, Three dimensional orbits, Orbit determination, Orbital Maneuvers, Interplanetary orbits</w:t>
            </w:r>
          </w:p>
        </w:tc>
      </w:tr>
      <w:tr w:rsidR="000C766F" w:rsidRPr="002D6015" w14:paraId="0CFF5BB4" w14:textId="77777777" w:rsidTr="00287EC9">
        <w:trPr>
          <w:trHeight w:val="7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14:paraId="76A902E5" w14:textId="77777777" w:rsidR="00281F41" w:rsidRPr="002D6015" w:rsidRDefault="00281F41" w:rsidP="00287EC9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CE11330" w14:textId="77777777" w:rsidR="00281F41" w:rsidRPr="002D6015" w:rsidRDefault="00281F41" w:rsidP="002D6015">
            <w:pPr>
              <w:pStyle w:val="ListeParagraf"/>
              <w:widowControl/>
              <w:numPr>
                <w:ilvl w:val="0"/>
                <w:numId w:val="1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10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Yörünge mekaniğinin temel konularını tanıtmak</w:t>
            </w:r>
          </w:p>
          <w:p w14:paraId="71A9E5FC" w14:textId="77777777" w:rsidR="00281F41" w:rsidRPr="002D6015" w:rsidRDefault="00281F41" w:rsidP="002D6015">
            <w:pPr>
              <w:pStyle w:val="ListeParagraf"/>
              <w:widowControl/>
              <w:numPr>
                <w:ilvl w:val="0"/>
                <w:numId w:val="1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10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Yere yakın ve yere özel yörüngeler ile ilgili temel bilgileri vermek</w:t>
            </w:r>
          </w:p>
          <w:p w14:paraId="1DE8F4AD" w14:textId="77777777" w:rsidR="00281F41" w:rsidRPr="002D6015" w:rsidRDefault="00281F41" w:rsidP="002D6015">
            <w:pPr>
              <w:pStyle w:val="ListeParagraf"/>
              <w:widowControl/>
              <w:numPr>
                <w:ilvl w:val="0"/>
                <w:numId w:val="1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10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Gezegenler arası yörüngelerle ilgili temel hesaplar hakkındaki bilgileri vermek</w:t>
            </w:r>
          </w:p>
        </w:tc>
      </w:tr>
      <w:tr w:rsidR="000C766F" w:rsidRPr="002D6015" w14:paraId="1BE6B4A8" w14:textId="77777777" w:rsidTr="00287EC9">
        <w:trPr>
          <w:trHeight w:val="764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B6DCD7A" w14:textId="77777777" w:rsidR="000F4589" w:rsidRPr="002D6015" w:rsidRDefault="000F4589" w:rsidP="000F45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7E7086ED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2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10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To introduce basic topics in orbital and celestial mechanics</w:t>
            </w:r>
          </w:p>
          <w:p w14:paraId="3DF5287C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2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10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To introduce basic information about the low Earth orbits and special Earth orbits</w:t>
            </w:r>
          </w:p>
          <w:p w14:paraId="011EF697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2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10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To introduce basic information about calculations of the interplanetary orbits</w:t>
            </w:r>
          </w:p>
        </w:tc>
      </w:tr>
      <w:tr w:rsidR="000C766F" w:rsidRPr="002D6015" w14:paraId="2CAB3FA8" w14:textId="77777777" w:rsidTr="00287EC9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14:paraId="7CAD548A" w14:textId="77777777" w:rsidR="000F4589" w:rsidRPr="002D6015" w:rsidRDefault="000F4589" w:rsidP="00287EC9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209130BA" w14:textId="77777777" w:rsidR="000F4589" w:rsidRPr="002D6015" w:rsidRDefault="000F4589" w:rsidP="00287EC9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7D0711BB" w14:textId="77777777" w:rsidR="000F4589" w:rsidRPr="002D6015" w:rsidRDefault="000F4589" w:rsidP="00287EC9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3401BB0" w14:textId="77777777" w:rsidR="000F4589" w:rsidRPr="002D6015" w:rsidRDefault="000F4589" w:rsidP="002D6015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Bu dersi başarıyla geçen öğrenciler:</w:t>
            </w:r>
          </w:p>
          <w:p w14:paraId="1D72E005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Yörünge mekaniği ile ilgili doğa yasalarını anlar,</w:t>
            </w:r>
          </w:p>
          <w:p w14:paraId="5B08D251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Yörünge mekaniği ile ilgili temel fiziksel özellikleri kavrar,</w:t>
            </w:r>
          </w:p>
          <w:p w14:paraId="7C795799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Yörünge elemanlarını bilir,</w:t>
            </w:r>
          </w:p>
          <w:p w14:paraId="5622712E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Yere yakın yörüngeler ve kullanım alanlarını bilir,</w:t>
            </w:r>
          </w:p>
          <w:p w14:paraId="025CE16F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Koordinat sistemlerini bilir ve bunlar arasındaki dönüşümleri yapar,</w:t>
            </w:r>
          </w:p>
          <w:p w14:paraId="40410C22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Merkezi kuvvet yaklaşımında yörünge belirlemesini (</w:t>
            </w:r>
            <w:proofErr w:type="spellStart"/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Gibbs</w:t>
            </w:r>
            <w:proofErr w:type="spellEnd"/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yöntemi vs.) yapar,</w:t>
            </w:r>
          </w:p>
          <w:p w14:paraId="1A7B3FA9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Yörüngede geçen zaman ile ilgili hesapları yapar,</w:t>
            </w:r>
          </w:p>
          <w:p w14:paraId="0545EF92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Yörünge manevraları ile ilgili hız değişim miktarlarını hesaplar,</w:t>
            </w:r>
          </w:p>
          <w:p w14:paraId="670457DA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3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Gezegenler arası yörüngelerle ilgili temel tasarım büyüklüklerini (süre, hız değişimi) hesaplar.</w:t>
            </w:r>
          </w:p>
        </w:tc>
      </w:tr>
      <w:tr w:rsidR="000C766F" w:rsidRPr="002D6015" w14:paraId="562B5386" w14:textId="77777777" w:rsidTr="00287EC9">
        <w:trPr>
          <w:trHeight w:val="584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  <w:vAlign w:val="center"/>
          </w:tcPr>
          <w:p w14:paraId="40B5D45E" w14:textId="77777777" w:rsidR="000F4589" w:rsidRPr="002D6015" w:rsidRDefault="000F4589" w:rsidP="00287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1AA0E6CD" w14:textId="77777777" w:rsidR="000F4589" w:rsidRPr="002D6015" w:rsidRDefault="000F4589" w:rsidP="002D6015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Students who have passed the course satisfactorily can:</w:t>
            </w:r>
          </w:p>
          <w:p w14:paraId="29C31958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Understand natural laws related with orbital mechanics,</w:t>
            </w:r>
          </w:p>
          <w:p w14:paraId="3CB01AC3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Understand basic physical properties related with orbital mechanics,</w:t>
            </w:r>
          </w:p>
          <w:p w14:paraId="4AFF83DB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Know the orbital elements,</w:t>
            </w:r>
          </w:p>
          <w:p w14:paraId="47723A4E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Know Low Earth Orbits and their usages,</w:t>
            </w:r>
          </w:p>
          <w:p w14:paraId="0433A2B3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Know coordinate systems and perform transformations among them,</w:t>
            </w:r>
          </w:p>
          <w:p w14:paraId="4BF550C5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Determine the orbit in central force approximation (such as </w:t>
            </w:r>
            <w:proofErr w:type="gramStart"/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Gibbs</w:t>
            </w:r>
            <w:proofErr w:type="gramEnd"/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 xml:space="preserve"> method, etc.),</w:t>
            </w:r>
          </w:p>
          <w:p w14:paraId="1D2861B2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Calculate the time passing in orbit,</w:t>
            </w:r>
          </w:p>
          <w:p w14:paraId="3138B21F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lastRenderedPageBreak/>
              <w:t>Calculate speed changes related with the orbital maneuvers,</w:t>
            </w:r>
          </w:p>
          <w:p w14:paraId="67161B89" w14:textId="77777777" w:rsidR="000F4589" w:rsidRPr="002D6015" w:rsidRDefault="000F4589" w:rsidP="002D6015">
            <w:pPr>
              <w:pStyle w:val="ListeParagraf"/>
              <w:widowControl/>
              <w:numPr>
                <w:ilvl w:val="0"/>
                <w:numId w:val="4"/>
              </w:numPr>
              <w:overflowPunct w:val="0"/>
              <w:adjustRightInd w:val="0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2D6015">
              <w:rPr>
                <w:rStyle w:val="Gvdemetni85ptKalnDeil"/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en-US"/>
              </w:rPr>
              <w:t>Calculate basic design parameters (time, speed changes) related with interplanetary orbits.</w:t>
            </w:r>
          </w:p>
        </w:tc>
      </w:tr>
    </w:tbl>
    <w:p w14:paraId="57302614" w14:textId="77777777" w:rsidR="00FB6034" w:rsidRPr="002D6015" w:rsidRDefault="00FB6034">
      <w:pPr>
        <w:rPr>
          <w:rFonts w:ascii="Times New Roman" w:hAnsi="Times New Roman" w:cs="Times New Roman"/>
        </w:rPr>
        <w:sectPr w:rsidR="00FB6034" w:rsidRPr="002D6015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6D31A468" w14:textId="77777777" w:rsidR="00FB6034" w:rsidRPr="002D6015" w:rsidRDefault="008A0BA9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2D6015">
        <w:rPr>
          <w:rFonts w:ascii="Times New Roman" w:hAnsi="Times New Roman" w:cs="Times New Roman"/>
        </w:rPr>
        <w:lastRenderedPageBreak/>
        <w:t>DERS PLANI</w:t>
      </w:r>
    </w:p>
    <w:p w14:paraId="247D0D23" w14:textId="77777777" w:rsidR="00FB6034" w:rsidRPr="002D6015" w:rsidRDefault="00FB603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0C766F" w:rsidRPr="002D6015" w14:paraId="730182BA" w14:textId="77777777">
        <w:trPr>
          <w:trHeight w:val="805"/>
        </w:trPr>
        <w:tc>
          <w:tcPr>
            <w:tcW w:w="816" w:type="dxa"/>
          </w:tcPr>
          <w:p w14:paraId="6C6DCC28" w14:textId="77777777" w:rsidR="00FB6034" w:rsidRPr="002D6015" w:rsidRDefault="00FB603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B3E0F92" w14:textId="77777777" w:rsidR="00FB6034" w:rsidRPr="002D6015" w:rsidRDefault="008A0BA9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26E82364" w14:textId="77777777" w:rsidR="00FB6034" w:rsidRPr="002D6015" w:rsidRDefault="00FB603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2A27484" w14:textId="495873C4" w:rsidR="00FB6034" w:rsidRPr="002D6015" w:rsidRDefault="002D6015" w:rsidP="002D6015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8A0BA9" w:rsidRPr="002D6015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1D5CC6D8" w14:textId="77777777" w:rsidR="00FB6034" w:rsidRPr="002D6015" w:rsidRDefault="008A0BA9" w:rsidP="004847BD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0B450C9C" w14:textId="77777777" w:rsidR="00FB6034" w:rsidRPr="002D6015" w:rsidRDefault="008A0BA9" w:rsidP="004847BD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0C766F" w:rsidRPr="002D6015" w14:paraId="08BD9F2B" w14:textId="77777777" w:rsidTr="00B47EB8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1C011368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70523DBE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Noktasal Kütlelerin Dinamiği: Kinematik. Kütle, Kuvvet ve Newton’un Evrensel Çekim Yasası. Newton’un Hareket Yasası. Hareket Eden Vektörlerin Zaman Türevleri. Göreli Hareket.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E178E5F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2D35091A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D8FE120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BC84C8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İki-Cisim Problemi: Eylemsiz bir Eksen Takımında Hareket Denklemleri. Göreli Hareket Denklemleri.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Açısal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Momentum ve Yörünge Formülleri. Enerji Yasası, Dairesel Yörüngeler.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23EC5BF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50925F84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6AB06AE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C320D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İki-Cisim Problemi: Eliptik Yörüngeler, Parabolik Yollar.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C890BB2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1-2-4</w:t>
            </w:r>
          </w:p>
        </w:tc>
      </w:tr>
      <w:tr w:rsidR="000C766F" w:rsidRPr="002D6015" w14:paraId="43BFABEF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A67191B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3AE599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İki-Cisim Problemi: Hiperbolik Yollar.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Perifokal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Eksen Takımı.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E86C851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1-2-4-5</w:t>
            </w:r>
          </w:p>
        </w:tc>
      </w:tr>
      <w:tr w:rsidR="000C766F" w:rsidRPr="002D6015" w14:paraId="7CEF9E0F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B33D641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AF3AB3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İki-Cisim Problemi: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Lagrange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Katsayıları.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36BE2FC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385580CD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F8F8E5A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54D190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İki-Cisim Problemi: Kısıtlı Üç-Cisim Problemi (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Lagrange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Noktaları,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Jacobi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Sabiti).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DF843FF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5A988A39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33B195B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88C94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Zamanın bir Fonksiyonu olarak Yörünge Konumları: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Periapsis’den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İtibaren Geçen Zaman. Dairesel Yörüngeler.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Elliptik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Yörüngeler.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345DF68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1-2-7</w:t>
            </w:r>
          </w:p>
        </w:tc>
      </w:tr>
      <w:tr w:rsidR="000C766F" w:rsidRPr="002D6015" w14:paraId="26C97D26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8FB86D9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70FA03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Zamanın bir Fonksiyonu olarak Yörünge Konumları: Parabolik Yollar. Hiperbolik Yollar. Evrensel Değişkenler.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D34345D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1-2-7</w:t>
            </w:r>
          </w:p>
        </w:tc>
      </w:tr>
      <w:tr w:rsidR="000C766F" w:rsidRPr="002D6015" w14:paraId="33561E95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AD2D879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C7603E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Üç Boyutlu Yörüngeler: Yükselim-Sapma Eksen Takımı. Durum Vektörü ve Yer Merkezli Ekvatoral Eksen Takımı. Yörünge Elemanları ve Durum Vektörü.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CC3EC88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3-4-5</w:t>
            </w:r>
          </w:p>
        </w:tc>
      </w:tr>
      <w:tr w:rsidR="000C766F" w:rsidRPr="002D6015" w14:paraId="27372EEE" w14:textId="77777777" w:rsidTr="00B47EB8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9E019AB" w14:textId="77777777" w:rsidR="00B47EB8" w:rsidRPr="002D6015" w:rsidRDefault="00B47EB8" w:rsidP="00B47EB8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4558EF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Üç Boyutlu Yörüngeler: Koordinat Dönüşümü. Yer Merkezli Ekvatoral ve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Perifokal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Eksen Takımları arasındaki Dönüşüm.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071C24A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3-4-5</w:t>
            </w:r>
          </w:p>
        </w:tc>
      </w:tr>
      <w:tr w:rsidR="000C766F" w:rsidRPr="002D6015" w14:paraId="71FC047D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B103416" w14:textId="77777777" w:rsidR="00B47EB8" w:rsidRPr="002D6015" w:rsidRDefault="00B47EB8" w:rsidP="00B47EB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AAE3E2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Üç Boyutlu Yörüngeler: Dünyanın Basıklığının Etkileri.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1F5138E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1-2-4</w:t>
            </w:r>
          </w:p>
        </w:tc>
      </w:tr>
      <w:tr w:rsidR="000C766F" w:rsidRPr="002D6015" w14:paraId="7847E7C8" w14:textId="77777777" w:rsidTr="00B47EB8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C452618" w14:textId="77777777" w:rsidR="00B47EB8" w:rsidRPr="002D6015" w:rsidRDefault="00B47EB8" w:rsidP="00B47EB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D35C22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Yörünge Ön Belirlemesi: Üç Konum Vektöründen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Gibbs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Yörünge Belirleme Yöntemi. Lambert Problemi. Yıldız Zamanı. Açı ve Menzil Ölçümlerinden Yörünge Belirleme.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E82501A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6</w:t>
            </w:r>
          </w:p>
        </w:tc>
      </w:tr>
      <w:tr w:rsidR="000C766F" w:rsidRPr="002D6015" w14:paraId="02B74BB9" w14:textId="77777777" w:rsidTr="00B47EB8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993EAE6" w14:textId="77777777" w:rsidR="00B47EB8" w:rsidRPr="002D6015" w:rsidRDefault="00B47EB8" w:rsidP="00B47EB8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A77483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Yörünge Manevraları: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Darbesel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Manevralar.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Hohmann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Transferi. Çift-Eliptik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Hohmann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Transferi. Diğer Manevralar.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52DA247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8</w:t>
            </w:r>
          </w:p>
        </w:tc>
      </w:tr>
      <w:tr w:rsidR="00B47EB8" w:rsidRPr="002D6015" w14:paraId="7711BC94" w14:textId="77777777" w:rsidTr="002D6015">
        <w:trPr>
          <w:trHeight w:val="349"/>
        </w:trPr>
        <w:tc>
          <w:tcPr>
            <w:tcW w:w="816" w:type="dxa"/>
            <w:tcBorders>
              <w:top w:val="single" w:sz="4" w:space="0" w:color="000000"/>
            </w:tcBorders>
          </w:tcPr>
          <w:p w14:paraId="4CE0A816" w14:textId="77777777" w:rsidR="00B47EB8" w:rsidRPr="002D6015" w:rsidRDefault="00B47EB8" w:rsidP="00B47EB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619D3074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 xml:space="preserve">Gezegenler Arası Yollar: Gezegenler Arası </w:t>
            </w:r>
            <w:proofErr w:type="spellStart"/>
            <w:r w:rsidRPr="002D6015">
              <w:rPr>
                <w:rFonts w:ascii="Times New Roman" w:hAnsi="Times New Roman" w:cs="Times New Roman"/>
                <w:lang w:val="tr-TR"/>
              </w:rPr>
              <w:t>Hohmann</w:t>
            </w:r>
            <w:proofErr w:type="spellEnd"/>
            <w:r w:rsidRPr="002D6015">
              <w:rPr>
                <w:rFonts w:ascii="Times New Roman" w:hAnsi="Times New Roman" w:cs="Times New Roman"/>
                <w:lang w:val="tr-TR"/>
              </w:rPr>
              <w:t xml:space="preserve"> Transferi. Buluşma Fırsatları. Etki Küresi. Yamalı Konikler Yöntemi.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658C886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9</w:t>
            </w:r>
          </w:p>
        </w:tc>
      </w:tr>
    </w:tbl>
    <w:p w14:paraId="7E7C7C4A" w14:textId="77777777" w:rsidR="00FB6034" w:rsidRPr="002D6015" w:rsidRDefault="00FB6034">
      <w:pPr>
        <w:rPr>
          <w:rFonts w:ascii="Times New Roman" w:hAnsi="Times New Roman" w:cs="Times New Roman"/>
          <w:b/>
        </w:rPr>
      </w:pPr>
    </w:p>
    <w:p w14:paraId="08B90CE9" w14:textId="77777777" w:rsidR="00FB6034" w:rsidRPr="002D6015" w:rsidRDefault="008A0BA9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2D6015">
        <w:rPr>
          <w:rFonts w:ascii="Times New Roman" w:hAnsi="Times New Roman" w:cs="Times New Roman"/>
        </w:rPr>
        <w:t>COURSE PLAN</w:t>
      </w:r>
    </w:p>
    <w:p w14:paraId="3E30FB05" w14:textId="77777777" w:rsidR="00FB6034" w:rsidRPr="002D6015" w:rsidRDefault="00FB603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0C766F" w:rsidRPr="002D6015" w14:paraId="23013566" w14:textId="77777777">
        <w:trPr>
          <w:trHeight w:val="805"/>
        </w:trPr>
        <w:tc>
          <w:tcPr>
            <w:tcW w:w="960" w:type="dxa"/>
          </w:tcPr>
          <w:p w14:paraId="781AC761" w14:textId="77777777" w:rsidR="00FB6034" w:rsidRPr="002D6015" w:rsidRDefault="00FB603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65FC8E7" w14:textId="77777777" w:rsidR="00FB6034" w:rsidRPr="002D6015" w:rsidRDefault="008A0BA9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13AB18B7" w14:textId="77777777" w:rsidR="00FB6034" w:rsidRPr="002D6015" w:rsidRDefault="00FB603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5DFF34F" w14:textId="1DF36025" w:rsidR="00FB6034" w:rsidRPr="002D6015" w:rsidRDefault="002D6015" w:rsidP="002D6015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8A0BA9" w:rsidRPr="002D6015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1B85D479" w14:textId="77777777" w:rsidR="00FB6034" w:rsidRPr="002D6015" w:rsidRDefault="008A0BA9" w:rsidP="004847BD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Course Learning</w:t>
            </w:r>
          </w:p>
          <w:p w14:paraId="7834F753" w14:textId="77777777" w:rsidR="00FB6034" w:rsidRPr="002D6015" w:rsidRDefault="008A0BA9" w:rsidP="004847BD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0C766F" w:rsidRPr="002D6015" w14:paraId="49176824" w14:textId="77777777" w:rsidTr="0084566B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006A427B" w14:textId="77777777" w:rsidR="00B47EB8" w:rsidRPr="002D6015" w:rsidRDefault="00B47EB8" w:rsidP="00B47EB8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0785138C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 xml:space="preserve">Dynamics of Point Masses: Kinematics. Mass, Force and Newton’s Law of Gravitation. Newton’s Law of Motion. Time Derivatives of Moving Vectors. Relative Motion.  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74B9171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42431E93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203053C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EC89FD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Two-Body Problem: Equations of Motion in an Inertial Frame. Equations of Relative Motion. Angular Momentum and the Orbit Formulas. The Energy Law. Circular Orbits.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5769BC8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107BF0FE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3F8BBDB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4B7ADB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Two-Body Problem: Elliptic Orbits. Parabolic Trajectories.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2B4E32D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1-2-4</w:t>
            </w:r>
          </w:p>
        </w:tc>
      </w:tr>
      <w:tr w:rsidR="000C766F" w:rsidRPr="002D6015" w14:paraId="0E8BBAED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DD90A39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6A37A1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 xml:space="preserve">Two-Body Problem: Hyperbolic Trajectories. Perifocal Frame.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7E4C5F9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1-2-4-5</w:t>
            </w:r>
          </w:p>
        </w:tc>
      </w:tr>
      <w:tr w:rsidR="000C766F" w:rsidRPr="002D6015" w14:paraId="471F96F9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18EC4EE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25A617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Two-Body Problem: Lagrange Coefficients.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861B313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5830099A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1EFBBB4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00BBCA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Two-Body Problem: Restricted Three-Body Problem (Lagrange Points, Jacobi Constant).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830EE3B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</w:t>
            </w:r>
          </w:p>
        </w:tc>
      </w:tr>
      <w:tr w:rsidR="000C766F" w:rsidRPr="002D6015" w14:paraId="5A6462B9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5ED2D51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F04422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Orbital Positions as a Function of Time: Time since Periapsis. Circular Orbits. Elliptic Orbits.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A729FAC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1-2-7</w:t>
            </w:r>
          </w:p>
        </w:tc>
      </w:tr>
      <w:tr w:rsidR="000C766F" w:rsidRPr="002D6015" w14:paraId="77190F81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82C39DC" w14:textId="77777777" w:rsidR="00B47EB8" w:rsidRPr="002D6015" w:rsidRDefault="00B47EB8" w:rsidP="00B47EB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B480EB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Orbital Positions as a Function of Time: Parabolic Trajectories. Hyperbolic Trajectories. Universal Variables.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EC2829A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1-2-7</w:t>
            </w:r>
          </w:p>
        </w:tc>
      </w:tr>
      <w:tr w:rsidR="000C766F" w:rsidRPr="002D6015" w14:paraId="297BE92C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774C599" w14:textId="77777777" w:rsidR="00B47EB8" w:rsidRPr="002D6015" w:rsidRDefault="00B47EB8" w:rsidP="00B47EB8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CD2A43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Orbits in Three Dimensions: Geocentric Right Ascension-Declination Frame. State Vector and the Geocentric Equatorial Frame. Orbit Elements and the State Vector.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ADB4892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3-4-5</w:t>
            </w:r>
          </w:p>
        </w:tc>
      </w:tr>
      <w:tr w:rsidR="000C766F" w:rsidRPr="002D6015" w14:paraId="6827BA62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1AD188D" w14:textId="77777777" w:rsidR="00B47EB8" w:rsidRPr="002D6015" w:rsidRDefault="00B47EB8" w:rsidP="00B47EB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938B5A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Orbits in Three Dimensions: Coordinate Transformation. Transformation between Geocentric Equatorial and Perifocal Frames.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F55C308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3-4-5</w:t>
            </w:r>
          </w:p>
        </w:tc>
      </w:tr>
      <w:tr w:rsidR="000C766F" w:rsidRPr="002D6015" w14:paraId="2A16B2F3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7262F72" w14:textId="77777777" w:rsidR="00B47EB8" w:rsidRPr="002D6015" w:rsidRDefault="00B47EB8" w:rsidP="00B47EB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F70D31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Orbits in Three Dimensions: Effects of the Earth’s Oblateness.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6C1F668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1-2-4</w:t>
            </w:r>
          </w:p>
        </w:tc>
      </w:tr>
      <w:tr w:rsidR="000C766F" w:rsidRPr="002D6015" w14:paraId="5D61A724" w14:textId="77777777" w:rsidTr="0084566B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3DBCC79" w14:textId="77777777" w:rsidR="00B47EB8" w:rsidRPr="002D6015" w:rsidRDefault="00B47EB8" w:rsidP="00B47EB8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4020A3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Preliminary Orbit Determination: Gibbs’ Method of Orbit Determination from Three Position Vectors. Lambert’s Problem. Sidereal Time. Orbit Determination from Angle and Range Measurements.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130EF85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6</w:t>
            </w:r>
          </w:p>
        </w:tc>
      </w:tr>
      <w:tr w:rsidR="000C766F" w:rsidRPr="002D6015" w14:paraId="7FF7AD64" w14:textId="77777777" w:rsidTr="0084566B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6560A84" w14:textId="77777777" w:rsidR="00B47EB8" w:rsidRPr="002D6015" w:rsidRDefault="00B47EB8" w:rsidP="00B47EB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DE15CA" w14:textId="77777777" w:rsidR="00B47EB8" w:rsidRPr="002D6015" w:rsidRDefault="00B47EB8" w:rsidP="002D6015">
            <w:pPr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Orbit Maneuvers: Impulsive Maneuvers. Hohmann Transfer. Bi-Elliptic Hohmann Transfer. Other Maneuvers.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BF6A3D3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8</w:t>
            </w:r>
          </w:p>
        </w:tc>
      </w:tr>
      <w:tr w:rsidR="000C766F" w:rsidRPr="002D6015" w14:paraId="62DB8C04" w14:textId="77777777" w:rsidTr="0084566B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5BC3CA11" w14:textId="77777777" w:rsidR="00B47EB8" w:rsidRPr="002D6015" w:rsidRDefault="00B47EB8" w:rsidP="00B47EB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012BC805" w14:textId="77777777" w:rsidR="00B47EB8" w:rsidRPr="002D6015" w:rsidRDefault="00B47EB8" w:rsidP="00B47EB8">
            <w:pPr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 xml:space="preserve">Interplanetary Trajectories: Interplanetary Hohmann Transfer. Rendezvous </w:t>
            </w:r>
            <w:r w:rsidRPr="002D6015">
              <w:rPr>
                <w:rFonts w:ascii="Times New Roman" w:hAnsi="Times New Roman" w:cs="Times New Roman"/>
              </w:rPr>
              <w:lastRenderedPageBreak/>
              <w:t xml:space="preserve">Opportunities. Sphere of Influence. Method of Patched Conics.  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A51321" w14:textId="77777777" w:rsidR="00B47EB8" w:rsidRPr="002D6015" w:rsidRDefault="00B47EB8" w:rsidP="00B47EB8">
            <w:pPr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lastRenderedPageBreak/>
              <w:t>9</w:t>
            </w:r>
          </w:p>
        </w:tc>
      </w:tr>
    </w:tbl>
    <w:p w14:paraId="1B974F2F" w14:textId="77777777" w:rsidR="00FB6034" w:rsidRPr="002D6015" w:rsidRDefault="00FB6034">
      <w:pPr>
        <w:rPr>
          <w:rFonts w:ascii="Times New Roman" w:hAnsi="Times New Roman" w:cs="Times New Roman"/>
        </w:rPr>
        <w:sectPr w:rsidR="00FB6034" w:rsidRPr="002D6015">
          <w:pgSz w:w="11910" w:h="16850"/>
          <w:pgMar w:top="520" w:right="540" w:bottom="280" w:left="900" w:header="720" w:footer="720" w:gutter="0"/>
          <w:cols w:space="720"/>
        </w:sectPr>
      </w:pPr>
    </w:p>
    <w:p w14:paraId="16C57214" w14:textId="77777777" w:rsidR="00FB6034" w:rsidRPr="002D6015" w:rsidRDefault="008A0BA9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2D6015">
        <w:rPr>
          <w:rFonts w:ascii="Times New Roman" w:hAnsi="Times New Roman" w:cs="Times New Roman"/>
        </w:rPr>
        <w:lastRenderedPageBreak/>
        <w:t>Dersin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="00272976" w:rsidRPr="002D6015">
        <w:rPr>
          <w:rFonts w:ascii="Times New Roman" w:hAnsi="Times New Roman" w:cs="Times New Roman"/>
        </w:rPr>
        <w:t>Uzay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Mühendisliği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Öğrenci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Çıktılarıyla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İlişkisi</w:t>
      </w:r>
      <w:proofErr w:type="spellEnd"/>
    </w:p>
    <w:p w14:paraId="2FB61EFE" w14:textId="77777777" w:rsidR="00FB6034" w:rsidRPr="002D6015" w:rsidRDefault="00FB6034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0C766F" w:rsidRPr="002D6015" w14:paraId="12670BA4" w14:textId="77777777">
        <w:trPr>
          <w:trHeight w:val="529"/>
        </w:trPr>
        <w:tc>
          <w:tcPr>
            <w:tcW w:w="586" w:type="dxa"/>
            <w:vMerge w:val="restart"/>
          </w:tcPr>
          <w:p w14:paraId="78CFB2D0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530BCCC6" w14:textId="77777777" w:rsidR="00FB6034" w:rsidRPr="002D6015" w:rsidRDefault="00FB603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6BBA179" w14:textId="77777777" w:rsidR="00FB6034" w:rsidRPr="002D6015" w:rsidRDefault="008A0BA9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672E54C1" w14:textId="77777777" w:rsidR="00FB6034" w:rsidRPr="002D6015" w:rsidRDefault="008A0BA9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777659FC" w14:textId="77777777" w:rsidR="00FB6034" w:rsidRPr="002D6015" w:rsidRDefault="008A0BA9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0C766F" w:rsidRPr="002D6015" w14:paraId="749117F6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1636460F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3B2A58C2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629BE3DD" w14:textId="77777777" w:rsidR="00FB6034" w:rsidRPr="002D6015" w:rsidRDefault="008A0BA9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18189E0" w14:textId="77777777" w:rsidR="00FB6034" w:rsidRPr="002D6015" w:rsidRDefault="008A0BA9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31932221" w14:textId="77777777" w:rsidR="00FB6034" w:rsidRPr="002D6015" w:rsidRDefault="008A0BA9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C766F" w:rsidRPr="002D6015" w14:paraId="2337D74D" w14:textId="77777777" w:rsidTr="006C5124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7D513F9C" w14:textId="77777777" w:rsidR="00FB6034" w:rsidRPr="002D6015" w:rsidRDefault="008A0BA9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31023EA1" w14:textId="77777777" w:rsidR="00FB6034" w:rsidRPr="002D6015" w:rsidRDefault="008A0BA9" w:rsidP="002D601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Mühendislik, fen ve matematik ilkelerini uygulayarak karmaşık mühendislik problemlerini belirleme,</w:t>
            </w:r>
          </w:p>
          <w:p w14:paraId="3E29832D" w14:textId="77777777" w:rsidR="00FB6034" w:rsidRPr="002D6015" w:rsidRDefault="008A0BA9" w:rsidP="002D601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2D6015">
              <w:rPr>
                <w:rFonts w:ascii="Times New Roman" w:hAnsi="Times New Roman" w:cs="Times New Roman"/>
                <w:lang w:val="tr-TR"/>
              </w:rPr>
              <w:t>formüle</w:t>
            </w:r>
            <w:proofErr w:type="gramEnd"/>
            <w:r w:rsidRPr="002D6015">
              <w:rPr>
                <w:rFonts w:ascii="Times New Roman" w:hAnsi="Times New Roman" w:cs="Times New Roman"/>
                <w:lang w:val="tr-TR"/>
              </w:rPr>
              <w:t xml:space="preserve"> etme ve çözme becerisi.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9A2346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0AAD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E44F3" w14:textId="77777777" w:rsidR="00FB6034" w:rsidRPr="002D6015" w:rsidRDefault="00272976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</w:tr>
      <w:tr w:rsidR="000C766F" w:rsidRPr="002D6015" w14:paraId="7346ED9F" w14:textId="77777777" w:rsidTr="006C5124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04B6137" w14:textId="77777777" w:rsidR="00FB6034" w:rsidRPr="002D6015" w:rsidRDefault="008A0BA9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6DD5651" w14:textId="77777777" w:rsidR="00FB6034" w:rsidRPr="002D6015" w:rsidRDefault="008A0BA9" w:rsidP="002D6015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Küresel, kültürel, sosyal, çevresel ve ekonomik etmenlerle birlikte özel gereksinimleri sağlık, güvenlik ve</w:t>
            </w:r>
          </w:p>
          <w:p w14:paraId="04454B61" w14:textId="77777777" w:rsidR="00FB6034" w:rsidRPr="002D6015" w:rsidRDefault="008A0BA9" w:rsidP="002D601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2D6015">
              <w:rPr>
                <w:rFonts w:ascii="Times New Roman" w:hAnsi="Times New Roman" w:cs="Times New Roman"/>
                <w:lang w:val="tr-TR"/>
              </w:rPr>
              <w:t>refahı</w:t>
            </w:r>
            <w:proofErr w:type="gramEnd"/>
            <w:r w:rsidRPr="002D6015">
              <w:rPr>
                <w:rFonts w:ascii="Times New Roman" w:hAnsi="Times New Roman" w:cs="Times New Roman"/>
                <w:lang w:val="tr-TR"/>
              </w:rPr>
              <w:t xml:space="preserve"> göz önüne alarak çözüm üreten mühendislik tasarımı uygulama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7591" w14:textId="77777777" w:rsidR="00FB6034" w:rsidRPr="002D6015" w:rsidRDefault="00272976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37C1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7DF86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5391515F" w14:textId="77777777" w:rsidTr="006C5124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316D3B8" w14:textId="77777777" w:rsidR="00FB6034" w:rsidRPr="002D6015" w:rsidRDefault="008A0BA9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DC4DD23" w14:textId="77777777" w:rsidR="00FB6034" w:rsidRPr="002D6015" w:rsidRDefault="008A0BA9" w:rsidP="002D6015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Farklı dinleyici gruplarıyla etkili iletişim kurabilme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5066" w14:textId="77777777" w:rsidR="00FB603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D2AE1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2BAB3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668A2FEE" w14:textId="77777777" w:rsidTr="006C5124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8EB9C88" w14:textId="77777777" w:rsidR="00FB6034" w:rsidRPr="002D6015" w:rsidRDefault="008A0BA9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1E0B9EA" w14:textId="77777777" w:rsidR="00FB6034" w:rsidRPr="002D6015" w:rsidRDefault="008A0BA9" w:rsidP="002D6015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Mühendislik görevlerinde etik ve profesyonel sorumlulukların farkına varma ve mühendislik çözümlerinin küresel, ekonomik, çevresel ve toplumsal bağlamdaki etkilerini göz önünde bulundurarak bilinçli kararlar</w:t>
            </w:r>
          </w:p>
          <w:p w14:paraId="35491BCD" w14:textId="77777777" w:rsidR="00FB6034" w:rsidRPr="002D6015" w:rsidRDefault="008A0BA9" w:rsidP="002D6015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2D6015">
              <w:rPr>
                <w:rFonts w:ascii="Times New Roman" w:hAnsi="Times New Roman" w:cs="Times New Roman"/>
                <w:lang w:val="tr-TR"/>
              </w:rPr>
              <w:t>verme</w:t>
            </w:r>
            <w:proofErr w:type="gramEnd"/>
            <w:r w:rsidRPr="002D6015">
              <w:rPr>
                <w:rFonts w:ascii="Times New Roman" w:hAnsi="Times New Roman" w:cs="Times New Roman"/>
                <w:lang w:val="tr-TR"/>
              </w:rPr>
              <w:t xml:space="preserve">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607D" w14:textId="77777777" w:rsidR="00FB603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6D28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E77E4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12915196" w14:textId="77777777" w:rsidTr="006C5124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E5DAFF3" w14:textId="77777777" w:rsidR="00FB6034" w:rsidRPr="002D6015" w:rsidRDefault="008A0BA9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B33EC19" w14:textId="77777777" w:rsidR="00FB6034" w:rsidRPr="002D6015" w:rsidRDefault="008A0BA9" w:rsidP="002D6015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Üyeleri birlikte liderlik sağlayan, işbirlikçi ve kapsayıcı bir ortam yaratan, hedefler belirleyen, görevleri</w:t>
            </w:r>
          </w:p>
          <w:p w14:paraId="21F5475C" w14:textId="77777777" w:rsidR="00FB6034" w:rsidRPr="002D6015" w:rsidRDefault="008A0BA9" w:rsidP="002D601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2D6015">
              <w:rPr>
                <w:rFonts w:ascii="Times New Roman" w:hAnsi="Times New Roman" w:cs="Times New Roman"/>
                <w:lang w:val="tr-TR"/>
              </w:rPr>
              <w:t>planlayan</w:t>
            </w:r>
            <w:proofErr w:type="gramEnd"/>
            <w:r w:rsidRPr="002D6015">
              <w:rPr>
                <w:rFonts w:ascii="Times New Roman" w:hAnsi="Times New Roman" w:cs="Times New Roman"/>
                <w:lang w:val="tr-TR"/>
              </w:rPr>
              <w:t xml:space="preserve"> ve hedefleri karşılayan bir ekipte etkili bir şekilde çalışma yeteneği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AD0" w14:textId="77777777" w:rsidR="00FB603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97F7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DF8F82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36AB6F50" w14:textId="77777777" w:rsidTr="006C5124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BF3956C" w14:textId="77777777" w:rsidR="00FB6034" w:rsidRPr="002D6015" w:rsidRDefault="008A0BA9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AB83755" w14:textId="1CD2418C" w:rsidR="00FB6034" w:rsidRPr="002D6015" w:rsidRDefault="002D6015" w:rsidP="002D6015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Uygun</w:t>
            </w:r>
            <w:r w:rsidR="008A0BA9" w:rsidRPr="002D6015">
              <w:rPr>
                <w:rFonts w:ascii="Times New Roman" w:hAnsi="Times New Roman" w:cs="Times New Roman"/>
                <w:lang w:val="tr-TR"/>
              </w:rPr>
              <w:t xml:space="preserve"> deney geliştirme, yürütme, verileri analiz etme ve yorumlama ve sonuç çıkarmak için mühendislik</w:t>
            </w:r>
          </w:p>
          <w:p w14:paraId="082FB5B0" w14:textId="77777777" w:rsidR="00FB6034" w:rsidRPr="002D6015" w:rsidRDefault="008A0BA9" w:rsidP="002D6015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2D6015">
              <w:rPr>
                <w:rFonts w:ascii="Times New Roman" w:hAnsi="Times New Roman" w:cs="Times New Roman"/>
                <w:lang w:val="tr-TR"/>
              </w:rPr>
              <w:t>yargısını</w:t>
            </w:r>
            <w:proofErr w:type="gramEnd"/>
            <w:r w:rsidRPr="002D6015">
              <w:rPr>
                <w:rFonts w:ascii="Times New Roman" w:hAnsi="Times New Roman" w:cs="Times New Roman"/>
                <w:lang w:val="tr-TR"/>
              </w:rPr>
              <w:t xml:space="preserve"> kullanma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D384" w14:textId="77777777" w:rsidR="00FB603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39BB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79F6B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034" w:rsidRPr="002D6015" w14:paraId="7056483A" w14:textId="77777777" w:rsidTr="006C5124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69DA26AE" w14:textId="77777777" w:rsidR="00FB6034" w:rsidRPr="002D6015" w:rsidRDefault="008A0BA9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710AC59D" w14:textId="77777777" w:rsidR="00FB6034" w:rsidRPr="002D6015" w:rsidRDefault="008A0BA9" w:rsidP="002D6015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lang w:val="tr-TR"/>
              </w:rPr>
            </w:pPr>
            <w:r w:rsidRPr="002D6015">
              <w:rPr>
                <w:rFonts w:ascii="Times New Roman" w:hAnsi="Times New Roman" w:cs="Times New Roman"/>
                <w:lang w:val="tr-TR"/>
              </w:rPr>
              <w:t>Uygun öğrenme stratejileri kullanarak ihtiyaç duyulduğunda yeni bilgi edinme ve uygulama becerisi.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54C0129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555BE" w14:textId="77777777" w:rsidR="00FB603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6471752" w14:textId="77777777" w:rsidR="00FB6034" w:rsidRPr="002D6015" w:rsidRDefault="00FB603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1DD60D" w14:textId="77777777" w:rsidR="00FB6034" w:rsidRPr="002D6015" w:rsidRDefault="00FB6034">
      <w:pPr>
        <w:spacing w:before="1"/>
        <w:rPr>
          <w:rFonts w:ascii="Times New Roman" w:hAnsi="Times New Roman" w:cs="Times New Roman"/>
          <w:b/>
        </w:rPr>
      </w:pPr>
    </w:p>
    <w:p w14:paraId="48A989AA" w14:textId="77777777" w:rsidR="00FB6034" w:rsidRPr="002D6015" w:rsidRDefault="008A0BA9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2D6015">
        <w:rPr>
          <w:rFonts w:ascii="Times New Roman" w:hAnsi="Times New Roman" w:cs="Times New Roman"/>
          <w:b/>
        </w:rPr>
        <w:t>Ölçek</w:t>
      </w:r>
      <w:proofErr w:type="spellEnd"/>
      <w:r w:rsidRPr="002D6015">
        <w:rPr>
          <w:rFonts w:ascii="Times New Roman" w:hAnsi="Times New Roman" w:cs="Times New Roman"/>
          <w:b/>
        </w:rPr>
        <w:t>:</w:t>
      </w:r>
      <w:r w:rsidRPr="002D6015">
        <w:rPr>
          <w:rFonts w:ascii="Times New Roman" w:hAnsi="Times New Roman" w:cs="Times New Roman"/>
          <w:b/>
        </w:rPr>
        <w:tab/>
      </w:r>
      <w:r w:rsidRPr="002D6015">
        <w:rPr>
          <w:rFonts w:ascii="Times New Roman" w:hAnsi="Times New Roman" w:cs="Times New Roman"/>
        </w:rPr>
        <w:t xml:space="preserve">1: Az, 2: </w:t>
      </w:r>
      <w:proofErr w:type="spellStart"/>
      <w:r w:rsidRPr="002D6015">
        <w:rPr>
          <w:rFonts w:ascii="Times New Roman" w:hAnsi="Times New Roman" w:cs="Times New Roman"/>
        </w:rPr>
        <w:t>Kısmi</w:t>
      </w:r>
      <w:proofErr w:type="spellEnd"/>
      <w:r w:rsidRPr="002D6015">
        <w:rPr>
          <w:rFonts w:ascii="Times New Roman" w:hAnsi="Times New Roman" w:cs="Times New Roman"/>
        </w:rPr>
        <w:t>, 3:</w:t>
      </w:r>
      <w:r w:rsidRPr="002D6015">
        <w:rPr>
          <w:rFonts w:ascii="Times New Roman" w:hAnsi="Times New Roman" w:cs="Times New Roman"/>
          <w:spacing w:val="-11"/>
        </w:rPr>
        <w:t xml:space="preserve"> </w:t>
      </w:r>
      <w:r w:rsidRPr="002D6015">
        <w:rPr>
          <w:rFonts w:ascii="Times New Roman" w:hAnsi="Times New Roman" w:cs="Times New Roman"/>
        </w:rPr>
        <w:t>Tam</w:t>
      </w:r>
    </w:p>
    <w:p w14:paraId="2B13098A" w14:textId="77777777" w:rsidR="00FB6034" w:rsidRPr="002D6015" w:rsidRDefault="00FB6034">
      <w:pPr>
        <w:rPr>
          <w:rFonts w:ascii="Times New Roman" w:hAnsi="Times New Roman" w:cs="Times New Roman"/>
        </w:rPr>
      </w:pPr>
    </w:p>
    <w:p w14:paraId="1461B140" w14:textId="77777777" w:rsidR="00FB6034" w:rsidRPr="002D6015" w:rsidRDefault="00FB6034">
      <w:pPr>
        <w:rPr>
          <w:rFonts w:ascii="Times New Roman" w:hAnsi="Times New Roman" w:cs="Times New Roman"/>
        </w:rPr>
      </w:pPr>
    </w:p>
    <w:p w14:paraId="02D9ADFC" w14:textId="77777777" w:rsidR="00FB6034" w:rsidRPr="002D6015" w:rsidRDefault="008A0BA9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2D6015">
        <w:rPr>
          <w:rFonts w:ascii="Times New Roman" w:hAnsi="Times New Roman" w:cs="Times New Roman"/>
        </w:rPr>
        <w:t xml:space="preserve">Relationship of the Course to </w:t>
      </w:r>
      <w:r w:rsidR="00272976" w:rsidRPr="002D6015">
        <w:rPr>
          <w:rFonts w:ascii="Times New Roman" w:hAnsi="Times New Roman" w:cs="Times New Roman"/>
        </w:rPr>
        <w:t>Astronautical</w:t>
      </w:r>
      <w:r w:rsidRPr="002D6015">
        <w:rPr>
          <w:rFonts w:ascii="Times New Roman" w:hAnsi="Times New Roman" w:cs="Times New Roman"/>
        </w:rPr>
        <w:t xml:space="preserve"> Engineering Student Outcomes</w:t>
      </w:r>
    </w:p>
    <w:p w14:paraId="73F445D4" w14:textId="77777777" w:rsidR="00FB6034" w:rsidRPr="002D6015" w:rsidRDefault="00FB6034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0C766F" w:rsidRPr="002D6015" w14:paraId="7B28AF92" w14:textId="77777777">
        <w:trPr>
          <w:trHeight w:val="530"/>
        </w:trPr>
        <w:tc>
          <w:tcPr>
            <w:tcW w:w="588" w:type="dxa"/>
            <w:vMerge w:val="restart"/>
          </w:tcPr>
          <w:p w14:paraId="7D27D970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7CCDA587" w14:textId="77777777" w:rsidR="00FB6034" w:rsidRPr="002D6015" w:rsidRDefault="00FB603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78543861" w14:textId="77777777" w:rsidR="00FB6034" w:rsidRPr="002D6015" w:rsidRDefault="008A0BA9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5203E9AF" w14:textId="77777777" w:rsidR="00FB6034" w:rsidRPr="002D6015" w:rsidRDefault="008A0BA9" w:rsidP="004847BD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0C766F" w:rsidRPr="002D6015" w14:paraId="30B17A8A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62E45B70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6D94CB00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003CADC0" w14:textId="77777777" w:rsidR="00FB6034" w:rsidRPr="002D6015" w:rsidRDefault="008A0BA9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2E23DD9" w14:textId="77777777" w:rsidR="00FB6034" w:rsidRPr="002D6015" w:rsidRDefault="008A0BA9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2C6B6FEC" w14:textId="77777777" w:rsidR="00FB6034" w:rsidRPr="002D6015" w:rsidRDefault="008A0BA9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C766F" w:rsidRPr="002D6015" w14:paraId="37A95AEC" w14:textId="77777777" w:rsidTr="009676EC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23B6D6C1" w14:textId="77777777" w:rsidR="006C5124" w:rsidRPr="002D6015" w:rsidRDefault="006C5124" w:rsidP="006C5124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38595CB1" w14:textId="77777777" w:rsidR="006C5124" w:rsidRPr="002D6015" w:rsidRDefault="006C5124" w:rsidP="002D6015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5745BD14" w14:textId="77777777" w:rsidR="006C5124" w:rsidRPr="002D6015" w:rsidRDefault="006C5124" w:rsidP="002D6015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9738CBF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451E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C75F8B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</w:tr>
      <w:tr w:rsidR="000C766F" w:rsidRPr="002D6015" w14:paraId="0EE2D344" w14:textId="77777777" w:rsidTr="009676EC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711DA49" w14:textId="77777777" w:rsidR="006C5124" w:rsidRPr="002D6015" w:rsidRDefault="006C5124" w:rsidP="006C5124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2F01876" w14:textId="77777777" w:rsidR="006C5124" w:rsidRPr="002D6015" w:rsidRDefault="006C5124" w:rsidP="002D6015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4FE716BF" w14:textId="77777777" w:rsidR="006C5124" w:rsidRPr="002D6015" w:rsidRDefault="006C5124" w:rsidP="002D6015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079D9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7038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0EDE2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58BBEE75" w14:textId="77777777" w:rsidTr="009676EC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ECF9B37" w14:textId="77777777" w:rsidR="006C5124" w:rsidRPr="002D6015" w:rsidRDefault="006C5124" w:rsidP="006C5124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D8259B4" w14:textId="77777777" w:rsidR="006C5124" w:rsidRPr="002D6015" w:rsidRDefault="006C5124" w:rsidP="002D6015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4E98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BEEF8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B5A17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338A3C10" w14:textId="77777777" w:rsidTr="009676EC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CB7F0FF" w14:textId="77777777" w:rsidR="006C5124" w:rsidRPr="002D6015" w:rsidRDefault="006C5124" w:rsidP="006C5124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7A52F17" w14:textId="77777777" w:rsidR="006C5124" w:rsidRPr="002D6015" w:rsidRDefault="006C5124" w:rsidP="002D6015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170C7800" w14:textId="77777777" w:rsidR="006C5124" w:rsidRPr="002D6015" w:rsidRDefault="006C5124" w:rsidP="002D6015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482E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1DEAF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38AE79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7A5411E1" w14:textId="77777777" w:rsidTr="009676EC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92EFF10" w14:textId="77777777" w:rsidR="006C5124" w:rsidRPr="002D6015" w:rsidRDefault="006C5124" w:rsidP="006C5124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AFBED10" w14:textId="77777777" w:rsidR="006C5124" w:rsidRPr="002D6015" w:rsidRDefault="006C5124" w:rsidP="002D6015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2DC2805D" w14:textId="77777777" w:rsidR="006C5124" w:rsidRPr="002D6015" w:rsidRDefault="006C5124" w:rsidP="002D6015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BE0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8CEA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4E438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577FFE61" w14:textId="77777777" w:rsidTr="009676EC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63EE744" w14:textId="77777777" w:rsidR="006C5124" w:rsidRPr="002D6015" w:rsidRDefault="006C5124" w:rsidP="006C5124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63ADF5D" w14:textId="77777777" w:rsidR="006C5124" w:rsidRPr="002D6015" w:rsidRDefault="006C5124" w:rsidP="002D6015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2D6015">
              <w:rPr>
                <w:rFonts w:ascii="Times New Roman" w:hAnsi="Times New Roman" w:cs="Times New Roman"/>
              </w:rPr>
              <w:t>analyze</w:t>
            </w:r>
            <w:proofErr w:type="gramEnd"/>
            <w:r w:rsidRPr="002D6015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0B97CD74" w14:textId="77777777" w:rsidR="006C5124" w:rsidRPr="002D6015" w:rsidRDefault="006C5124" w:rsidP="002D6015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865F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E34D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8ACF4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124" w:rsidRPr="002D6015" w14:paraId="54237157" w14:textId="77777777" w:rsidTr="009676EC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644EC540" w14:textId="77777777" w:rsidR="006C5124" w:rsidRPr="002D6015" w:rsidRDefault="006C5124" w:rsidP="006C5124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3CF20550" w14:textId="77777777" w:rsidR="006C5124" w:rsidRPr="002D6015" w:rsidRDefault="006C5124" w:rsidP="002D6015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C29878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5FF53B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34FB6C4" w14:textId="77777777" w:rsidR="006C5124" w:rsidRPr="002D6015" w:rsidRDefault="006C5124" w:rsidP="006C512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C0056C" w14:textId="77777777" w:rsidR="00FB6034" w:rsidRPr="002D6015" w:rsidRDefault="00FB6034">
      <w:pPr>
        <w:spacing w:before="1"/>
        <w:rPr>
          <w:rFonts w:ascii="Times New Roman" w:hAnsi="Times New Roman" w:cs="Times New Roman"/>
          <w:b/>
        </w:rPr>
      </w:pPr>
    </w:p>
    <w:p w14:paraId="579CF2E0" w14:textId="77777777" w:rsidR="00FB6034" w:rsidRPr="002D6015" w:rsidRDefault="008A0BA9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2D6015">
        <w:rPr>
          <w:rFonts w:ascii="Times New Roman" w:hAnsi="Times New Roman" w:cs="Times New Roman"/>
          <w:b/>
        </w:rPr>
        <w:t>Scaling:</w:t>
      </w:r>
      <w:r w:rsidRPr="002D6015">
        <w:rPr>
          <w:rFonts w:ascii="Times New Roman" w:hAnsi="Times New Roman" w:cs="Times New Roman"/>
          <w:b/>
        </w:rPr>
        <w:tab/>
      </w:r>
      <w:r w:rsidRPr="002D6015">
        <w:rPr>
          <w:rFonts w:ascii="Times New Roman" w:hAnsi="Times New Roman" w:cs="Times New Roman"/>
        </w:rPr>
        <w:t>1: Little, 2: Partial, 3:</w:t>
      </w:r>
      <w:r w:rsidRPr="002D6015">
        <w:rPr>
          <w:rFonts w:ascii="Times New Roman" w:hAnsi="Times New Roman" w:cs="Times New Roman"/>
          <w:spacing w:val="-7"/>
        </w:rPr>
        <w:t xml:space="preserve"> </w:t>
      </w:r>
      <w:r w:rsidRPr="002D6015">
        <w:rPr>
          <w:rFonts w:ascii="Times New Roman" w:hAnsi="Times New Roman" w:cs="Times New Roman"/>
        </w:rPr>
        <w:t>Full</w:t>
      </w:r>
    </w:p>
    <w:p w14:paraId="3B1E51EB" w14:textId="77777777" w:rsidR="00FB6034" w:rsidRPr="002D6015" w:rsidRDefault="00FB6034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0C766F" w:rsidRPr="002D6015" w14:paraId="6F8F14C0" w14:textId="77777777">
        <w:trPr>
          <w:trHeight w:val="804"/>
        </w:trPr>
        <w:tc>
          <w:tcPr>
            <w:tcW w:w="2862" w:type="dxa"/>
          </w:tcPr>
          <w:p w14:paraId="15397658" w14:textId="77777777" w:rsidR="00FB6034" w:rsidRPr="002D6015" w:rsidRDefault="008A0BA9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2D6015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</w:tc>
        <w:tc>
          <w:tcPr>
            <w:tcW w:w="4793" w:type="dxa"/>
          </w:tcPr>
          <w:p w14:paraId="587DDCDE" w14:textId="77777777" w:rsidR="00FB6034" w:rsidRPr="002D6015" w:rsidRDefault="008A0BA9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2D6015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2D6015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2D6015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5F1BFD5D" w14:textId="77777777" w:rsidR="00FB6034" w:rsidRPr="002D6015" w:rsidRDefault="00FB6034">
      <w:pPr>
        <w:spacing w:line="267" w:lineRule="exact"/>
        <w:rPr>
          <w:rFonts w:ascii="Times New Roman" w:hAnsi="Times New Roman" w:cs="Times New Roman"/>
        </w:rPr>
        <w:sectPr w:rsidR="00FB6034" w:rsidRPr="002D6015">
          <w:pgSz w:w="11910" w:h="16850"/>
          <w:pgMar w:top="980" w:right="540" w:bottom="280" w:left="900" w:header="720" w:footer="720" w:gutter="0"/>
          <w:cols w:space="720"/>
        </w:sectPr>
      </w:pPr>
    </w:p>
    <w:p w14:paraId="4FD3BD1D" w14:textId="77777777" w:rsidR="00FB6034" w:rsidRPr="002D6015" w:rsidRDefault="008A0BA9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2D6015">
        <w:rPr>
          <w:rFonts w:ascii="Times New Roman" w:hAnsi="Times New Roman" w:cs="Times New Roman"/>
        </w:rPr>
        <w:lastRenderedPageBreak/>
        <w:t>Ders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kaynakları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ve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Başarı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değerlendirme</w:t>
      </w:r>
      <w:proofErr w:type="spellEnd"/>
      <w:r w:rsidRPr="002D6015">
        <w:rPr>
          <w:rFonts w:ascii="Times New Roman" w:hAnsi="Times New Roman" w:cs="Times New Roman"/>
        </w:rPr>
        <w:t xml:space="preserve"> </w:t>
      </w:r>
      <w:proofErr w:type="spellStart"/>
      <w:r w:rsidRPr="002D6015">
        <w:rPr>
          <w:rFonts w:ascii="Times New Roman" w:hAnsi="Times New Roman" w:cs="Times New Roman"/>
        </w:rPr>
        <w:t>sistemi</w:t>
      </w:r>
      <w:proofErr w:type="spellEnd"/>
      <w:r w:rsidRPr="002D6015">
        <w:rPr>
          <w:rFonts w:ascii="Times New Roman" w:hAnsi="Times New Roman" w:cs="Times New Roman"/>
        </w:rPr>
        <w:t xml:space="preserve"> (Course materials and Assessment criteria)</w:t>
      </w:r>
    </w:p>
    <w:p w14:paraId="090AE3B2" w14:textId="77777777" w:rsidR="00FB6034" w:rsidRPr="002D6015" w:rsidRDefault="00FB603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0C766F" w:rsidRPr="002D6015" w14:paraId="5C328108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1CDD532" w14:textId="77777777" w:rsidR="00FB6034" w:rsidRPr="002D6015" w:rsidRDefault="008A0BA9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2D601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5078951D" w14:textId="77777777" w:rsidR="00FB6034" w:rsidRPr="002D6015" w:rsidRDefault="008A0BA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3CFD4AFC" w14:textId="77777777" w:rsidR="00FB6034" w:rsidRPr="002D6015" w:rsidRDefault="003518FC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Howard D. Curtis, 2013, Orbital Mechanics for Engineering Students 3rd Edition, Elsevier Aerospace Engineering Series, ISBN–13: 978-0-08-097747-8.</w:t>
            </w:r>
          </w:p>
        </w:tc>
      </w:tr>
      <w:tr w:rsidR="000C766F" w:rsidRPr="002D6015" w14:paraId="0948228B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188D07CB" w14:textId="77777777" w:rsidR="00FB6034" w:rsidRPr="002D6015" w:rsidRDefault="008A0BA9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7570C232" w14:textId="77777777" w:rsidR="003518FC" w:rsidRPr="002D6015" w:rsidRDefault="003518FC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 xml:space="preserve">D. A. </w:t>
            </w:r>
            <w:proofErr w:type="spellStart"/>
            <w:r w:rsidRPr="002D6015">
              <w:rPr>
                <w:rFonts w:ascii="Times New Roman" w:hAnsi="Times New Roman" w:cs="Times New Roman"/>
              </w:rPr>
              <w:t>Vallado</w:t>
            </w:r>
            <w:proofErr w:type="spellEnd"/>
            <w:r w:rsidRPr="002D6015">
              <w:rPr>
                <w:rFonts w:ascii="Times New Roman" w:hAnsi="Times New Roman" w:cs="Times New Roman"/>
              </w:rPr>
              <w:t>, 1997, Fundamentals of Astrodynamics and Applications, The McGraw-Hill Companies, Inc.</w:t>
            </w:r>
          </w:p>
          <w:p w14:paraId="01D6F500" w14:textId="77777777" w:rsidR="003518FC" w:rsidRPr="002D6015" w:rsidRDefault="003518FC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R.R. Bate, D.D. Mueller and J.E. White, 1971, Fundamentals of Astrodynamics, Dover.</w:t>
            </w:r>
          </w:p>
          <w:p w14:paraId="2E81A5CB" w14:textId="77777777" w:rsidR="003518FC" w:rsidRPr="002D6015" w:rsidRDefault="003518FC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 xml:space="preserve">V. G.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Szebehely</w:t>
            </w:r>
            <w:proofErr w:type="spellEnd"/>
            <w:r w:rsidRPr="002D6015">
              <w:rPr>
                <w:rFonts w:ascii="Times New Roman" w:hAnsi="Times New Roman" w:cs="Times New Roman"/>
              </w:rPr>
              <w:t>, 1989, Adventures in Celestial Mechanics, University of Texas Press.</w:t>
            </w:r>
          </w:p>
          <w:p w14:paraId="3EC21758" w14:textId="77777777" w:rsidR="003518FC" w:rsidRPr="002D6015" w:rsidRDefault="003518FC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M. H. Kaplan, 1976, Modern Spacecraft Dynamics &amp; Control, John Wiley.</w:t>
            </w:r>
          </w:p>
          <w:p w14:paraId="37065719" w14:textId="77777777" w:rsidR="00FB6034" w:rsidRPr="002D6015" w:rsidRDefault="003518FC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W. E. Wiesel, 1992, Spaceflight Dynamics, McGraw-Hill.</w:t>
            </w:r>
          </w:p>
        </w:tc>
      </w:tr>
      <w:tr w:rsidR="000C766F" w:rsidRPr="002D6015" w14:paraId="4B81F02B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F61D469" w14:textId="77777777" w:rsidR="00FB6034" w:rsidRPr="002D6015" w:rsidRDefault="008A0BA9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571E9689" w14:textId="77777777" w:rsidR="00FB6034" w:rsidRPr="002D6015" w:rsidRDefault="002D1728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015">
              <w:rPr>
                <w:rFonts w:ascii="Times New Roman" w:hAnsi="Times New Roman" w:cs="Times New Roman"/>
              </w:rPr>
              <w:t>Belirli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sayıda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ödev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soru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setleri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verilecek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ancak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 w:rsidRPr="002D6015">
              <w:rPr>
                <w:rFonts w:ascii="Times New Roman" w:hAnsi="Times New Roman" w:cs="Times New Roman"/>
              </w:rPr>
              <w:t>toplanacak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ne de </w:t>
            </w:r>
            <w:proofErr w:type="spellStart"/>
            <w:r w:rsidRPr="002D6015">
              <w:rPr>
                <w:rFonts w:ascii="Times New Roman" w:hAnsi="Times New Roman" w:cs="Times New Roman"/>
              </w:rPr>
              <w:t>değerlendirilecektir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6015">
              <w:rPr>
                <w:rFonts w:ascii="Times New Roman" w:hAnsi="Times New Roman" w:cs="Times New Roman"/>
              </w:rPr>
              <w:t>Ödev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sorularının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bazılarının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benzerleri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ödevden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bir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hafta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sonra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yapılacak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kısa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sınavlarda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sorulabilir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6015">
              <w:rPr>
                <w:rFonts w:ascii="Times New Roman" w:hAnsi="Times New Roman" w:cs="Times New Roman"/>
              </w:rPr>
              <w:t>Bazı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dönemlerde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gezegenler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arası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yörüngelerle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ilgili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bir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dönem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ödevi</w:t>
            </w:r>
            <w:proofErr w:type="spellEnd"/>
            <w:r w:rsidRPr="002D6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</w:rPr>
              <w:t>verilebilir</w:t>
            </w:r>
            <w:proofErr w:type="spellEnd"/>
            <w:r w:rsidRPr="002D6015">
              <w:rPr>
                <w:rFonts w:ascii="Times New Roman" w:hAnsi="Times New Roman" w:cs="Times New Roman"/>
              </w:rPr>
              <w:t>.</w:t>
            </w:r>
          </w:p>
        </w:tc>
      </w:tr>
      <w:tr w:rsidR="000C766F" w:rsidRPr="002D6015" w14:paraId="3CDDB675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2E778C3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510B433" w14:textId="77777777" w:rsidR="00FB6034" w:rsidRPr="002D6015" w:rsidRDefault="00594A70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Cs/>
              </w:rPr>
              <w:t xml:space="preserve">Homework problem sets will be given but neither collected nor graded. Questions </w:t>
            </w:r>
            <w:proofErr w:type="gramStart"/>
            <w:r w:rsidRPr="002D6015">
              <w:rPr>
                <w:rFonts w:ascii="Times New Roman" w:hAnsi="Times New Roman" w:cs="Times New Roman"/>
                <w:bCs/>
              </w:rPr>
              <w:t>similar to</w:t>
            </w:r>
            <w:proofErr w:type="gramEnd"/>
            <w:r w:rsidRPr="002D6015">
              <w:rPr>
                <w:rFonts w:ascii="Times New Roman" w:hAnsi="Times New Roman" w:cs="Times New Roman"/>
                <w:bCs/>
              </w:rPr>
              <w:t xml:space="preserve"> some of the homework problems may be asked in quizzes or exams which will be given the following week. A term project on interplanetary orbits may be assigned in some semesters.</w:t>
            </w:r>
          </w:p>
        </w:tc>
      </w:tr>
      <w:tr w:rsidR="000C766F" w:rsidRPr="002D6015" w14:paraId="4E26809D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0AD8D9C" w14:textId="77777777" w:rsidR="00FB6034" w:rsidRPr="002D6015" w:rsidRDefault="008A0BA9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D1E4AC0" w14:textId="77777777" w:rsidR="00FB6034" w:rsidRPr="002D6015" w:rsidRDefault="008A0BA9" w:rsidP="002D6015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2AC0A8EA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620F136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8D266DB" w14:textId="77777777" w:rsidR="00FB6034" w:rsidRPr="002D6015" w:rsidRDefault="008A0BA9" w:rsidP="002D6015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7E459DFB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C1CEC2E" w14:textId="77777777" w:rsidR="00594A70" w:rsidRPr="002D6015" w:rsidRDefault="00594A70" w:rsidP="00594A70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C9D6C04" w14:textId="77777777" w:rsidR="00594A70" w:rsidRPr="002D6015" w:rsidRDefault="00594A70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D6015">
              <w:rPr>
                <w:rFonts w:ascii="Times New Roman" w:hAnsi="Times New Roman" w:cs="Times New Roman"/>
                <w:bCs/>
              </w:rPr>
              <w:t>Bazı</w:t>
            </w:r>
            <w:proofErr w:type="spellEnd"/>
            <w:r w:rsidRPr="002D60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Cs/>
              </w:rPr>
              <w:t>ödev</w:t>
            </w:r>
            <w:proofErr w:type="spellEnd"/>
            <w:r w:rsidRPr="002D60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Cs/>
              </w:rPr>
              <w:t>sorularının</w:t>
            </w:r>
            <w:proofErr w:type="spellEnd"/>
            <w:r w:rsidRPr="002D60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Cs/>
              </w:rPr>
              <w:t>çözümünde</w:t>
            </w:r>
            <w:proofErr w:type="spellEnd"/>
            <w:r w:rsidRPr="002D6015">
              <w:rPr>
                <w:rFonts w:ascii="Times New Roman" w:hAnsi="Times New Roman" w:cs="Times New Roman"/>
                <w:bCs/>
              </w:rPr>
              <w:t xml:space="preserve"> MATLAB </w:t>
            </w:r>
            <w:proofErr w:type="spellStart"/>
            <w:r w:rsidRPr="002D6015">
              <w:rPr>
                <w:rFonts w:ascii="Times New Roman" w:hAnsi="Times New Roman" w:cs="Times New Roman"/>
                <w:bCs/>
              </w:rPr>
              <w:t>ya</w:t>
            </w:r>
            <w:proofErr w:type="spellEnd"/>
            <w:r w:rsidRPr="002D6015">
              <w:rPr>
                <w:rFonts w:ascii="Times New Roman" w:hAnsi="Times New Roman" w:cs="Times New Roman"/>
                <w:bCs/>
              </w:rPr>
              <w:t xml:space="preserve"> da EXCEL </w:t>
            </w:r>
            <w:proofErr w:type="spellStart"/>
            <w:r w:rsidRPr="002D6015">
              <w:rPr>
                <w:rFonts w:ascii="Times New Roman" w:hAnsi="Times New Roman" w:cs="Times New Roman"/>
                <w:bCs/>
              </w:rPr>
              <w:t>yazılımlarının</w:t>
            </w:r>
            <w:proofErr w:type="spellEnd"/>
            <w:r w:rsidRPr="002D601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2D6015">
              <w:rPr>
                <w:rFonts w:ascii="Times New Roman" w:hAnsi="Times New Roman" w:cs="Times New Roman"/>
                <w:bCs/>
              </w:rPr>
              <w:t>kullanılması</w:t>
            </w:r>
            <w:proofErr w:type="spellEnd"/>
            <w:r w:rsidRPr="002D6015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2D6015">
              <w:rPr>
                <w:rFonts w:ascii="Times New Roman" w:hAnsi="Times New Roman" w:cs="Times New Roman"/>
                <w:bCs/>
              </w:rPr>
              <w:t>gerekebilir</w:t>
            </w:r>
            <w:proofErr w:type="spellEnd"/>
            <w:proofErr w:type="gramEnd"/>
            <w:r w:rsidRPr="002D6015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0C766F" w:rsidRPr="002D6015" w14:paraId="4373C119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FCA9FCB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B610118" w14:textId="77777777" w:rsidR="00594A70" w:rsidRPr="002D6015" w:rsidRDefault="00594A70" w:rsidP="002D6015">
            <w:pPr>
              <w:pStyle w:val="TableParagraph"/>
              <w:ind w:left="115"/>
              <w:jc w:val="both"/>
              <w:rPr>
                <w:rFonts w:ascii="Times New Roman" w:hAnsi="Times New Roman" w:cs="Times New Roman"/>
                <w:bCs/>
              </w:rPr>
            </w:pPr>
            <w:r w:rsidRPr="002D6015">
              <w:rPr>
                <w:rFonts w:ascii="Times New Roman" w:hAnsi="Times New Roman" w:cs="Times New Roman"/>
                <w:bCs/>
              </w:rPr>
              <w:t>MATLAB or EXCEL software may be used for the solution of some homework problems.</w:t>
            </w:r>
          </w:p>
        </w:tc>
      </w:tr>
      <w:tr w:rsidR="000C766F" w:rsidRPr="002D6015" w14:paraId="6BEC8A42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AC3AB95" w14:textId="77777777" w:rsidR="00FB6034" w:rsidRPr="002D6015" w:rsidRDefault="008A0BA9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F9A4241" w14:textId="77777777" w:rsidR="00FB6034" w:rsidRPr="002D6015" w:rsidRDefault="008A0BA9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59725F37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C80ED3A" w14:textId="77777777" w:rsidR="00FB6034" w:rsidRPr="002D6015" w:rsidRDefault="00FB6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919AF9A" w14:textId="77777777" w:rsidR="00FB6034" w:rsidRPr="002D6015" w:rsidRDefault="008A0BA9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7D933D3B" w14:textId="77777777" w:rsidTr="002D6015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3BBAAA2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18DC0AD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6256CAF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4C76C7C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199B501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0C1A6D4" w14:textId="77777777" w:rsidR="00FB6034" w:rsidRPr="002D6015" w:rsidRDefault="00FB603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029E716" w14:textId="77777777" w:rsidR="00FB6034" w:rsidRPr="002D6015" w:rsidRDefault="00FB6034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2930931" w14:textId="77777777" w:rsidR="00FB6034" w:rsidRPr="002D6015" w:rsidRDefault="008A0BA9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7DD45A3D" w14:textId="77777777" w:rsidR="00FB6034" w:rsidRPr="002D6015" w:rsidRDefault="00FB603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696D443" w14:textId="77777777" w:rsidR="00FB6034" w:rsidRPr="002D6015" w:rsidRDefault="008A0BA9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5A0326" w14:textId="77777777" w:rsidR="00FB6034" w:rsidRPr="002D6015" w:rsidRDefault="008A0BA9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7CFD3" w14:textId="77777777" w:rsidR="00FB6034" w:rsidRPr="002D6015" w:rsidRDefault="008A0BA9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7B2CB7C7" w14:textId="77777777" w:rsidR="00FB6034" w:rsidRPr="002D6015" w:rsidRDefault="008A0BA9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0C766F" w:rsidRPr="002D6015" w14:paraId="5B70BD9C" w14:textId="77777777" w:rsidTr="002D6015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4A10F06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A2623" w14:textId="77777777" w:rsidR="00594A70" w:rsidRPr="002D6015" w:rsidRDefault="00594A70" w:rsidP="00594A7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4325AEBC" w14:textId="77777777" w:rsidR="00594A70" w:rsidRPr="002D6015" w:rsidRDefault="00594A70" w:rsidP="00594A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AD279C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Cs/>
              </w:rPr>
            </w:pPr>
            <w:r w:rsidRPr="002D60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8D556D3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Cs/>
              </w:rPr>
            </w:pPr>
            <w:r w:rsidRPr="002D6015">
              <w:rPr>
                <w:rFonts w:ascii="Times New Roman" w:hAnsi="Times New Roman" w:cs="Times New Roman"/>
              </w:rPr>
              <w:t>30</w:t>
            </w:r>
          </w:p>
        </w:tc>
      </w:tr>
      <w:tr w:rsidR="000C766F" w:rsidRPr="002D6015" w14:paraId="1244894D" w14:textId="77777777" w:rsidTr="002D601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F26E52A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32276A" w14:textId="77777777" w:rsidR="00594A70" w:rsidRPr="002D6015" w:rsidRDefault="00594A70" w:rsidP="00594A70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391EFF53" w14:textId="77777777" w:rsidR="00594A70" w:rsidRPr="002D6015" w:rsidRDefault="00594A70" w:rsidP="00594A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35E99E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Cs/>
              </w:rPr>
            </w:pPr>
            <w:r w:rsidRPr="002D60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05043C4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bCs/>
              </w:rPr>
            </w:pPr>
            <w:r w:rsidRPr="002D6015">
              <w:rPr>
                <w:rFonts w:ascii="Times New Roman" w:hAnsi="Times New Roman" w:cs="Times New Roman"/>
              </w:rPr>
              <w:t>30</w:t>
            </w:r>
          </w:p>
        </w:tc>
      </w:tr>
      <w:tr w:rsidR="000C766F" w:rsidRPr="002D6015" w14:paraId="7DF97B6A" w14:textId="77777777" w:rsidTr="002D6015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A54134E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758A5A" w14:textId="77777777" w:rsidR="00594A70" w:rsidRPr="002D6015" w:rsidRDefault="00594A70" w:rsidP="00594A7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56497191" w14:textId="77777777" w:rsidR="00594A70" w:rsidRPr="002D6015" w:rsidRDefault="00594A70" w:rsidP="00594A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969D78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F23DD9B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0C766F" w:rsidRPr="002D6015" w14:paraId="0B9AEE19" w14:textId="77777777" w:rsidTr="002D601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700983A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CD9B1" w14:textId="77777777" w:rsidR="00594A70" w:rsidRPr="002D6015" w:rsidRDefault="00594A70" w:rsidP="00594A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5F980F00" w14:textId="77777777" w:rsidR="00594A70" w:rsidRPr="002D6015" w:rsidRDefault="00594A70" w:rsidP="00594A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845993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bookmarkStart w:id="0" w:name="OLE_LINK6"/>
            <w:bookmarkStart w:id="1" w:name="OLE_LINK7"/>
            <w:bookmarkStart w:id="2" w:name="OLE_LINK8"/>
            <w:r w:rsidRPr="002D6015">
              <w:rPr>
                <w:rFonts w:ascii="Times New Roman" w:hAnsi="Times New Roman" w:cs="Times New Roman"/>
              </w:rPr>
              <w:t>-</w:t>
            </w:r>
            <w:bookmarkEnd w:id="0"/>
            <w:bookmarkEnd w:id="1"/>
            <w:bookmarkEnd w:id="2"/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B6D4FCA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16841946" w14:textId="77777777" w:rsidTr="002D601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1ACF645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08FF4" w14:textId="77777777" w:rsidR="00594A70" w:rsidRPr="002D6015" w:rsidRDefault="00594A70" w:rsidP="00594A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2D601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404F6A25" w14:textId="77777777" w:rsidR="00594A70" w:rsidRPr="002D6015" w:rsidRDefault="00594A70" w:rsidP="00594A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(Term</w:t>
            </w:r>
            <w:r w:rsidRPr="002D601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2D6015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A7D380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69A8F8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66F" w:rsidRPr="002D6015" w14:paraId="6402FE14" w14:textId="77777777" w:rsidTr="002D6015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4CA4A79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97FF11" w14:textId="77777777" w:rsidR="00594A70" w:rsidRPr="002D6015" w:rsidRDefault="00594A70" w:rsidP="00594A7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4520F35C" w14:textId="77777777" w:rsidR="00594A70" w:rsidRPr="002D6015" w:rsidRDefault="00594A70" w:rsidP="00594A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24F581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EB0A9D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0C766F" w:rsidRPr="002D6015" w14:paraId="1BA4463D" w14:textId="77777777" w:rsidTr="002D601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1DA2552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D6B5C0" w14:textId="77777777" w:rsidR="00594A70" w:rsidRPr="002D6015" w:rsidRDefault="00594A70" w:rsidP="00594A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2D601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2D6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30073D00" w14:textId="77777777" w:rsidR="00594A70" w:rsidRPr="002D6015" w:rsidRDefault="00594A70" w:rsidP="00594A7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BEFF6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4F1645E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</w:rPr>
              <w:t>-</w:t>
            </w:r>
          </w:p>
        </w:tc>
      </w:tr>
      <w:tr w:rsidR="00594A70" w:rsidRPr="002D6015" w14:paraId="30FDA075" w14:textId="77777777" w:rsidTr="002D6015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8274EB5" w14:textId="77777777" w:rsidR="00594A70" w:rsidRPr="002D6015" w:rsidRDefault="00594A70" w:rsidP="00594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03203C" w14:textId="77777777" w:rsidR="00594A70" w:rsidRPr="002D6015" w:rsidRDefault="00594A70" w:rsidP="00594A7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2D6015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7DF89D9F" w14:textId="77777777" w:rsidR="00594A70" w:rsidRPr="002D6015" w:rsidRDefault="00594A70" w:rsidP="00594A7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2D6015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5C3D852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54E8980" w14:textId="77777777" w:rsidR="00594A70" w:rsidRPr="002D6015" w:rsidRDefault="00594A70" w:rsidP="00594A70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</w:rPr>
            </w:pPr>
            <w:r w:rsidRPr="002D6015">
              <w:rPr>
                <w:rFonts w:ascii="Times New Roman" w:hAnsi="Times New Roman" w:cs="Times New Roman"/>
                <w:bCs/>
              </w:rPr>
              <w:t>40</w:t>
            </w:r>
          </w:p>
        </w:tc>
      </w:tr>
    </w:tbl>
    <w:p w14:paraId="0D0181BF" w14:textId="77777777" w:rsidR="008A0BA9" w:rsidRPr="002D6015" w:rsidRDefault="008A0BA9">
      <w:pPr>
        <w:rPr>
          <w:rFonts w:ascii="Times New Roman" w:hAnsi="Times New Roman" w:cs="Times New Roman"/>
        </w:rPr>
      </w:pPr>
    </w:p>
    <w:sectPr w:rsidR="008A0BA9" w:rsidRPr="002D6015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068"/>
    <w:multiLevelType w:val="multilevel"/>
    <w:tmpl w:val="62A48C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1A4709"/>
    <w:multiLevelType w:val="multilevel"/>
    <w:tmpl w:val="46DA71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F12154"/>
    <w:multiLevelType w:val="multilevel"/>
    <w:tmpl w:val="B484D8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894EF5"/>
    <w:multiLevelType w:val="multilevel"/>
    <w:tmpl w:val="CBB0DD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034"/>
    <w:rsid w:val="000C766F"/>
    <w:rsid w:val="000F4589"/>
    <w:rsid w:val="00272976"/>
    <w:rsid w:val="00281F41"/>
    <w:rsid w:val="00287EC9"/>
    <w:rsid w:val="002D1728"/>
    <w:rsid w:val="002D6015"/>
    <w:rsid w:val="003518FC"/>
    <w:rsid w:val="003A6D58"/>
    <w:rsid w:val="004847BD"/>
    <w:rsid w:val="00594A70"/>
    <w:rsid w:val="0068228D"/>
    <w:rsid w:val="006C5124"/>
    <w:rsid w:val="007719A2"/>
    <w:rsid w:val="008A0BA9"/>
    <w:rsid w:val="00A2582B"/>
    <w:rsid w:val="00B47EB8"/>
    <w:rsid w:val="00E57697"/>
    <w:rsid w:val="00F70730"/>
    <w:rsid w:val="00FB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6597"/>
  <w15:docId w15:val="{CFEEE87C-0E2C-42CE-BC13-E55D1488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10ptKalnDeil">
    <w:name w:val="Gövde metni + 10 pt;Kalın Değil"/>
    <w:basedOn w:val="VarsaylanParagrafYazTipi"/>
    <w:rsid w:val="00281F4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Gvdemetni85ptKalnDeil">
    <w:name w:val="Gövde metni + 8;5 pt;Kalın Değil"/>
    <w:basedOn w:val="VarsaylanParagrafYazTipi"/>
    <w:rsid w:val="000F458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76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766F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KBY</dc:creator>
  <cp:lastModifiedBy>Ladin Kofoğlu</cp:lastModifiedBy>
  <cp:revision>5</cp:revision>
  <dcterms:created xsi:type="dcterms:W3CDTF">2019-09-05T10:11:00Z</dcterms:created>
  <dcterms:modified xsi:type="dcterms:W3CDTF">2022-03-23T20:42:00Z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